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DE" w:rsidRPr="00E40675" w:rsidRDefault="00F144DE" w:rsidP="00F144DE">
      <w:pPr>
        <w:pStyle w:val="berschrift2"/>
        <w:rPr>
          <w:rFonts w:asciiTheme="minorHAnsi" w:hAnsiTheme="minorHAnsi"/>
          <w:smallCaps w:val="0"/>
        </w:rPr>
      </w:pPr>
      <w:bookmarkStart w:id="0" w:name="_GoBack"/>
      <w:bookmarkEnd w:id="0"/>
      <w:r w:rsidRPr="00E40675">
        <w:rPr>
          <w:rFonts w:asciiTheme="minorHAnsi" w:hAnsiTheme="minorHAnsi"/>
          <w:smallCaps w:val="0"/>
        </w:rPr>
        <w:t>Liebfrauenschule Bonn, Königstr. 17-19, 53113 Bonn</w:t>
      </w:r>
    </w:p>
    <w:p w:rsidR="00F144DE" w:rsidRPr="00E40675" w:rsidRDefault="00B86B78" w:rsidP="008D3AC3">
      <w:pPr>
        <w:framePr w:w="2548" w:h="1355" w:hRule="exact" w:hSpace="141" w:wrap="auto" w:vAnchor="text" w:hAnchor="page" w:x="8785" w:y="12"/>
        <w:ind w:right="-567"/>
        <w:rPr>
          <w:rFonts w:asciiTheme="minorHAnsi" w:hAnsiTheme="minorHAnsi"/>
        </w:rPr>
      </w:pPr>
      <w:r w:rsidRPr="00E40675">
        <w:rPr>
          <w:rFonts w:asciiTheme="minorHAnsi" w:hAnsiTheme="minorHAnsi"/>
        </w:rPr>
        <w:t>E</w:t>
      </w:r>
      <w:r w:rsidR="00F144DE" w:rsidRPr="00E40675">
        <w:rPr>
          <w:rFonts w:asciiTheme="minorHAnsi" w:hAnsiTheme="minorHAnsi"/>
        </w:rPr>
        <w:t>-</w:t>
      </w:r>
      <w:r w:rsidRPr="00E40675">
        <w:rPr>
          <w:rFonts w:asciiTheme="minorHAnsi" w:hAnsiTheme="minorHAnsi"/>
        </w:rPr>
        <w:t>M</w:t>
      </w:r>
      <w:r w:rsidR="00F144DE" w:rsidRPr="00E40675">
        <w:rPr>
          <w:rFonts w:asciiTheme="minorHAnsi" w:hAnsiTheme="minorHAnsi"/>
        </w:rPr>
        <w:t>ail: info@l</w:t>
      </w:r>
      <w:r w:rsidR="00913870" w:rsidRPr="00E40675">
        <w:rPr>
          <w:rFonts w:asciiTheme="minorHAnsi" w:hAnsiTheme="minorHAnsi"/>
        </w:rPr>
        <w:t>fs</w:t>
      </w:r>
      <w:r w:rsidR="00F144DE" w:rsidRPr="00E40675">
        <w:rPr>
          <w:rFonts w:asciiTheme="minorHAnsi" w:hAnsiTheme="minorHAnsi"/>
        </w:rPr>
        <w:t>-bonn</w:t>
      </w:r>
      <w:r w:rsidR="00F144DE" w:rsidRPr="00E40675">
        <w:rPr>
          <w:rFonts w:asciiTheme="minorHAnsi" w:hAnsiTheme="minorHAnsi"/>
          <w:sz w:val="24"/>
        </w:rPr>
        <w:t>.</w:t>
      </w:r>
      <w:r w:rsidR="00F144DE" w:rsidRPr="00E40675">
        <w:rPr>
          <w:rFonts w:asciiTheme="minorHAnsi" w:hAnsiTheme="minorHAnsi"/>
        </w:rPr>
        <w:t>de</w:t>
      </w:r>
    </w:p>
    <w:p w:rsidR="00F144DE" w:rsidRPr="004E6C8A" w:rsidRDefault="00A13DD6" w:rsidP="008D3AC3">
      <w:pPr>
        <w:framePr w:w="2548" w:h="1355" w:hRule="exact" w:hSpace="141" w:wrap="auto" w:vAnchor="text" w:hAnchor="page" w:x="8785" w:y="12"/>
        <w:ind w:right="-567"/>
        <w:rPr>
          <w:rFonts w:asciiTheme="minorHAnsi" w:hAnsiTheme="minorHAnsi"/>
          <w:sz w:val="18"/>
          <w:szCs w:val="18"/>
        </w:rPr>
      </w:pPr>
      <w:r w:rsidRPr="00E40675">
        <w:rPr>
          <w:rFonts w:asciiTheme="minorHAnsi" w:hAnsiTheme="minorHAnsi"/>
          <w:sz w:val="18"/>
          <w:szCs w:val="18"/>
        </w:rPr>
        <w:fldChar w:fldCharType="begin"/>
      </w:r>
      <w:r w:rsidR="00F144DE" w:rsidRPr="00E40675">
        <w:rPr>
          <w:rFonts w:asciiTheme="minorHAnsi" w:hAnsiTheme="minorHAnsi"/>
          <w:sz w:val="18"/>
          <w:szCs w:val="18"/>
        </w:rPr>
        <w:instrText xml:space="preserve"> TIME \@ "d. MMMM yyyy" </w:instrText>
      </w:r>
      <w:r w:rsidRPr="00E40675">
        <w:rPr>
          <w:rFonts w:asciiTheme="minorHAnsi" w:hAnsiTheme="minorHAnsi"/>
          <w:sz w:val="18"/>
          <w:szCs w:val="18"/>
        </w:rPr>
        <w:fldChar w:fldCharType="separate"/>
      </w:r>
      <w:r w:rsidR="004A272E">
        <w:rPr>
          <w:rFonts w:asciiTheme="minorHAnsi" w:hAnsiTheme="minorHAnsi"/>
          <w:noProof/>
          <w:sz w:val="18"/>
          <w:szCs w:val="18"/>
        </w:rPr>
        <w:t>22. April 2020</w:t>
      </w:r>
      <w:r w:rsidRPr="00E40675">
        <w:rPr>
          <w:rFonts w:asciiTheme="minorHAnsi" w:hAnsiTheme="minorHAnsi"/>
          <w:sz w:val="18"/>
          <w:szCs w:val="18"/>
        </w:rPr>
        <w:fldChar w:fldCharType="end"/>
      </w:r>
    </w:p>
    <w:p w:rsidR="00F83A90" w:rsidRDefault="00F83A90" w:rsidP="00F144DE">
      <w:pPr>
        <w:ind w:right="-567"/>
        <w:rPr>
          <w:rFonts w:asciiTheme="minorHAnsi" w:hAnsiTheme="minorHAnsi"/>
          <w:sz w:val="24"/>
        </w:rPr>
      </w:pPr>
    </w:p>
    <w:p w:rsidR="00F83A90" w:rsidRDefault="00F83A90" w:rsidP="00F144DE">
      <w:pPr>
        <w:ind w:right="-567"/>
        <w:rPr>
          <w:rFonts w:asciiTheme="minorHAnsi" w:hAnsiTheme="minorHAnsi"/>
          <w:sz w:val="24"/>
        </w:rPr>
      </w:pPr>
    </w:p>
    <w:p w:rsidR="000E048E" w:rsidRPr="00E9230A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Liebe </w:t>
      </w:r>
      <w:r w:rsidR="000E048E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 xml:space="preserve">biturientinnen, </w:t>
      </w:r>
    </w:p>
    <w:p w:rsidR="000E048E" w:rsidRPr="00E9230A" w:rsidRDefault="000E048E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E35F0F" w:rsidRPr="00E9230A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das Min</w:t>
      </w:r>
      <w:r w:rsidR="000E048E" w:rsidRPr="00E9230A">
        <w:rPr>
          <w:rFonts w:asciiTheme="minorHAnsi" w:hAnsiTheme="minorHAnsi"/>
          <w:sz w:val="23"/>
          <w:szCs w:val="23"/>
        </w:rPr>
        <w:t>i</w:t>
      </w:r>
      <w:r w:rsidRPr="00E9230A">
        <w:rPr>
          <w:rFonts w:asciiTheme="minorHAnsi" w:hAnsiTheme="minorHAnsi"/>
          <w:sz w:val="23"/>
          <w:szCs w:val="23"/>
        </w:rPr>
        <w:t>sterium hat in seiner letzten Mail vom 18.04.20 die Wiederöffnung der Schulen zwecks Vorbereitung auf das diesj</w:t>
      </w:r>
      <w:r w:rsidR="000E048E" w:rsidRPr="00E9230A">
        <w:rPr>
          <w:rFonts w:asciiTheme="minorHAnsi" w:hAnsiTheme="minorHAnsi"/>
          <w:sz w:val="23"/>
          <w:szCs w:val="23"/>
        </w:rPr>
        <w:t>ä</w:t>
      </w:r>
      <w:r w:rsidRPr="00E9230A">
        <w:rPr>
          <w:rFonts w:asciiTheme="minorHAnsi" w:hAnsiTheme="minorHAnsi"/>
          <w:sz w:val="23"/>
          <w:szCs w:val="23"/>
        </w:rPr>
        <w:t xml:space="preserve">hrige </w:t>
      </w:r>
      <w:r w:rsidR="000E048E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>bitur angekündigt. Damit verbun</w:t>
      </w:r>
      <w:r w:rsidR="000E048E" w:rsidRPr="00E9230A">
        <w:rPr>
          <w:rFonts w:asciiTheme="minorHAnsi" w:hAnsiTheme="minorHAnsi"/>
          <w:sz w:val="23"/>
          <w:szCs w:val="23"/>
        </w:rPr>
        <w:t>d</w:t>
      </w:r>
      <w:r w:rsidRPr="00E9230A">
        <w:rPr>
          <w:rFonts w:asciiTheme="minorHAnsi" w:hAnsiTheme="minorHAnsi"/>
          <w:sz w:val="23"/>
          <w:szCs w:val="23"/>
        </w:rPr>
        <w:t xml:space="preserve">en ist das </w:t>
      </w:r>
      <w:r w:rsidR="000E048E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>ngebot von Arrangem</w:t>
      </w:r>
      <w:r w:rsidR="000E048E" w:rsidRPr="00E9230A">
        <w:rPr>
          <w:rFonts w:asciiTheme="minorHAnsi" w:hAnsiTheme="minorHAnsi"/>
          <w:sz w:val="23"/>
          <w:szCs w:val="23"/>
        </w:rPr>
        <w:t>en</w:t>
      </w:r>
      <w:r w:rsidRPr="00E9230A">
        <w:rPr>
          <w:rFonts w:asciiTheme="minorHAnsi" w:hAnsiTheme="minorHAnsi"/>
          <w:sz w:val="23"/>
          <w:szCs w:val="23"/>
        </w:rPr>
        <w:t xml:space="preserve">ts, die den aktuellen Umständen Rechnung tragen und den jeweiligen Prüfungsfächern dienen. </w:t>
      </w:r>
      <w:r w:rsidR="000E048E" w:rsidRPr="00E9230A">
        <w:rPr>
          <w:rFonts w:asciiTheme="minorHAnsi" w:hAnsiTheme="minorHAnsi"/>
          <w:sz w:val="23"/>
          <w:szCs w:val="23"/>
        </w:rPr>
        <w:t>Viele haben sich nach Rücksprache durch die Stufenleitung zurückgemeldet und ihren Bedarf an dieser Vorbereitung mitgeteilt.</w:t>
      </w:r>
      <w:r w:rsidR="00E35F0F" w:rsidRPr="00E9230A">
        <w:rPr>
          <w:rFonts w:asciiTheme="minorHAnsi" w:hAnsiTheme="minorHAnsi"/>
          <w:sz w:val="23"/>
          <w:szCs w:val="23"/>
        </w:rPr>
        <w:t xml:space="preserve"> </w:t>
      </w:r>
      <w:r w:rsidRPr="00E9230A">
        <w:rPr>
          <w:rFonts w:asciiTheme="minorHAnsi" w:hAnsiTheme="minorHAnsi"/>
          <w:sz w:val="23"/>
          <w:szCs w:val="23"/>
        </w:rPr>
        <w:t>Aus diesem Grunde gibt es keinen Unterricht nach dem bisherigen Stunde</w:t>
      </w:r>
      <w:r w:rsidR="000E048E" w:rsidRPr="00E9230A">
        <w:rPr>
          <w:rFonts w:asciiTheme="minorHAnsi" w:hAnsiTheme="minorHAnsi"/>
          <w:sz w:val="23"/>
          <w:szCs w:val="23"/>
        </w:rPr>
        <w:t>n</w:t>
      </w:r>
      <w:r w:rsidRPr="00E9230A">
        <w:rPr>
          <w:rFonts w:asciiTheme="minorHAnsi" w:hAnsiTheme="minorHAnsi"/>
          <w:sz w:val="23"/>
          <w:szCs w:val="23"/>
        </w:rPr>
        <w:t>plan, aber ein strukturiertes Lernangebot</w:t>
      </w:r>
      <w:r w:rsidR="000E048E" w:rsidRPr="00E9230A">
        <w:rPr>
          <w:rFonts w:asciiTheme="minorHAnsi" w:hAnsiTheme="minorHAnsi"/>
          <w:sz w:val="23"/>
          <w:szCs w:val="23"/>
        </w:rPr>
        <w:t>,</w:t>
      </w:r>
      <w:r w:rsidRPr="00E9230A">
        <w:rPr>
          <w:rFonts w:asciiTheme="minorHAnsi" w:hAnsiTheme="minorHAnsi"/>
          <w:sz w:val="23"/>
          <w:szCs w:val="23"/>
        </w:rPr>
        <w:t xml:space="preserve"> das mit den Koop-Schulen auch zeitlich abgestimmt ist.</w:t>
      </w:r>
    </w:p>
    <w:p w:rsidR="00F83A90" w:rsidRPr="00E9230A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 </w:t>
      </w:r>
    </w:p>
    <w:p w:rsidR="00F83A90" w:rsidRPr="00E9230A" w:rsidRDefault="00F83A90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Dem beigefügten </w:t>
      </w:r>
      <w:r w:rsidRPr="00E9230A">
        <w:rPr>
          <w:rFonts w:asciiTheme="minorHAnsi" w:hAnsiTheme="minorHAnsi"/>
          <w:sz w:val="23"/>
          <w:szCs w:val="23"/>
          <w:u w:val="single"/>
        </w:rPr>
        <w:t>Stunden</w:t>
      </w:r>
      <w:r w:rsidR="000E048E" w:rsidRPr="00E9230A">
        <w:rPr>
          <w:rFonts w:asciiTheme="minorHAnsi" w:hAnsiTheme="minorHAnsi"/>
          <w:sz w:val="23"/>
          <w:szCs w:val="23"/>
          <w:u w:val="single"/>
        </w:rPr>
        <w:t>p</w:t>
      </w:r>
      <w:r w:rsidRPr="00E9230A">
        <w:rPr>
          <w:rFonts w:asciiTheme="minorHAnsi" w:hAnsiTheme="minorHAnsi"/>
          <w:sz w:val="23"/>
          <w:szCs w:val="23"/>
          <w:u w:val="single"/>
        </w:rPr>
        <w:t>lan</w:t>
      </w:r>
      <w:r w:rsidRPr="00E9230A">
        <w:rPr>
          <w:rFonts w:asciiTheme="minorHAnsi" w:hAnsiTheme="minorHAnsi"/>
          <w:sz w:val="23"/>
          <w:szCs w:val="23"/>
        </w:rPr>
        <w:t xml:space="preserve"> können Sie nun entnehmen, wann das jeweilige Fach, für das Sie sich angemeld</w:t>
      </w:r>
      <w:r w:rsidR="000E048E" w:rsidRPr="00E9230A">
        <w:rPr>
          <w:rFonts w:asciiTheme="minorHAnsi" w:hAnsiTheme="minorHAnsi"/>
          <w:sz w:val="23"/>
          <w:szCs w:val="23"/>
        </w:rPr>
        <w:t>ete</w:t>
      </w:r>
      <w:r w:rsidRPr="00E9230A">
        <w:rPr>
          <w:rFonts w:asciiTheme="minorHAnsi" w:hAnsiTheme="minorHAnsi"/>
          <w:sz w:val="23"/>
          <w:szCs w:val="23"/>
        </w:rPr>
        <w:t xml:space="preserve"> haben, angeboten wird. Gleichzeitig finden Sie den dafür festgel</w:t>
      </w:r>
      <w:r w:rsidR="000E048E" w:rsidRPr="00E9230A">
        <w:rPr>
          <w:rFonts w:asciiTheme="minorHAnsi" w:hAnsiTheme="minorHAnsi"/>
          <w:sz w:val="23"/>
          <w:szCs w:val="23"/>
        </w:rPr>
        <w:t>e</w:t>
      </w:r>
      <w:r w:rsidRPr="00E9230A">
        <w:rPr>
          <w:rFonts w:asciiTheme="minorHAnsi" w:hAnsiTheme="minorHAnsi"/>
          <w:sz w:val="23"/>
          <w:szCs w:val="23"/>
        </w:rPr>
        <w:t>gten Unte</w:t>
      </w:r>
      <w:r w:rsidR="000E048E" w:rsidRPr="00E9230A">
        <w:rPr>
          <w:rFonts w:asciiTheme="minorHAnsi" w:hAnsiTheme="minorHAnsi"/>
          <w:sz w:val="23"/>
          <w:szCs w:val="23"/>
        </w:rPr>
        <w:t>r</w:t>
      </w:r>
      <w:r w:rsidRPr="00E9230A">
        <w:rPr>
          <w:rFonts w:asciiTheme="minorHAnsi" w:hAnsiTheme="minorHAnsi"/>
          <w:sz w:val="23"/>
          <w:szCs w:val="23"/>
        </w:rPr>
        <w:t>richt</w:t>
      </w:r>
      <w:r w:rsidR="000E048E" w:rsidRPr="00E9230A">
        <w:rPr>
          <w:rFonts w:asciiTheme="minorHAnsi" w:hAnsiTheme="minorHAnsi"/>
          <w:sz w:val="23"/>
          <w:szCs w:val="23"/>
        </w:rPr>
        <w:t>s</w:t>
      </w:r>
      <w:r w:rsidRPr="00E9230A">
        <w:rPr>
          <w:rFonts w:asciiTheme="minorHAnsi" w:hAnsiTheme="minorHAnsi"/>
          <w:sz w:val="23"/>
          <w:szCs w:val="23"/>
        </w:rPr>
        <w:t>raum.</w:t>
      </w:r>
    </w:p>
    <w:p w:rsidR="00F83A90" w:rsidRPr="00E9230A" w:rsidRDefault="00F83A90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Der eigens zu erst</w:t>
      </w:r>
      <w:r w:rsidR="00E35F0F" w:rsidRPr="00E9230A">
        <w:rPr>
          <w:rFonts w:asciiTheme="minorHAnsi" w:hAnsiTheme="minorHAnsi"/>
          <w:sz w:val="23"/>
          <w:szCs w:val="23"/>
        </w:rPr>
        <w:t>e</w:t>
      </w:r>
      <w:r w:rsidRPr="00E9230A">
        <w:rPr>
          <w:rFonts w:asciiTheme="minorHAnsi" w:hAnsiTheme="minorHAnsi"/>
          <w:sz w:val="23"/>
          <w:szCs w:val="23"/>
        </w:rPr>
        <w:t>llende Hygieneplan für unsere Schule sieht vor, dass Sie im Falle der Benutzung von Rä</w:t>
      </w:r>
      <w:r w:rsidR="00E35F0F" w:rsidRPr="00E9230A">
        <w:rPr>
          <w:rFonts w:asciiTheme="minorHAnsi" w:hAnsiTheme="minorHAnsi"/>
          <w:sz w:val="23"/>
          <w:szCs w:val="23"/>
        </w:rPr>
        <w:t>u</w:t>
      </w:r>
      <w:r w:rsidRPr="00E9230A">
        <w:rPr>
          <w:rFonts w:asciiTheme="minorHAnsi" w:hAnsiTheme="minorHAnsi"/>
          <w:sz w:val="23"/>
          <w:szCs w:val="23"/>
        </w:rPr>
        <w:t>men im E-Gebäude oder N-Gebäude durch den Eingang neb</w:t>
      </w:r>
      <w:r w:rsidR="00E35F0F" w:rsidRPr="00E9230A">
        <w:rPr>
          <w:rFonts w:asciiTheme="minorHAnsi" w:hAnsiTheme="minorHAnsi"/>
          <w:sz w:val="23"/>
          <w:szCs w:val="23"/>
        </w:rPr>
        <w:t>en</w:t>
      </w:r>
      <w:r w:rsidRPr="00E9230A">
        <w:rPr>
          <w:rFonts w:asciiTheme="minorHAnsi" w:hAnsiTheme="minorHAnsi"/>
          <w:sz w:val="23"/>
          <w:szCs w:val="23"/>
        </w:rPr>
        <w:t xml:space="preserve"> der Mensa bzw. Hörsaal in Ihren Raum gelangen. An der jeweiligen Tür finden Sie einen vorbereiteten </w:t>
      </w:r>
      <w:r w:rsidRPr="00E9230A">
        <w:rPr>
          <w:rFonts w:asciiTheme="minorHAnsi" w:hAnsiTheme="minorHAnsi"/>
          <w:sz w:val="23"/>
          <w:szCs w:val="23"/>
          <w:u w:val="single"/>
        </w:rPr>
        <w:t>Sitzplan</w:t>
      </w:r>
      <w:r w:rsidRPr="00E9230A">
        <w:rPr>
          <w:rFonts w:asciiTheme="minorHAnsi" w:hAnsiTheme="minorHAnsi"/>
          <w:sz w:val="23"/>
          <w:szCs w:val="23"/>
        </w:rPr>
        <w:t xml:space="preserve">, aus dem Sie bitte Ihren </w:t>
      </w:r>
      <w:r w:rsidRPr="00E9230A">
        <w:rPr>
          <w:rFonts w:asciiTheme="minorHAnsi" w:hAnsiTheme="minorHAnsi"/>
          <w:sz w:val="23"/>
          <w:szCs w:val="23"/>
          <w:u w:val="single"/>
        </w:rPr>
        <w:t>festgelegten Sitzplatz</w:t>
      </w:r>
      <w:r w:rsidRPr="00E9230A">
        <w:rPr>
          <w:rFonts w:asciiTheme="minorHAnsi" w:hAnsiTheme="minorHAnsi"/>
          <w:sz w:val="23"/>
          <w:szCs w:val="23"/>
        </w:rPr>
        <w:t xml:space="preserve"> entnehmen.</w:t>
      </w:r>
    </w:p>
    <w:p w:rsidR="00F83A90" w:rsidRPr="00E9230A" w:rsidRDefault="00F83A90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Sowohl im Raum als auch</w:t>
      </w:r>
      <w:r w:rsidR="00E35F0F" w:rsidRPr="00E9230A">
        <w:rPr>
          <w:rFonts w:asciiTheme="minorHAnsi" w:hAnsiTheme="minorHAnsi"/>
          <w:sz w:val="23"/>
          <w:szCs w:val="23"/>
        </w:rPr>
        <w:t xml:space="preserve"> </w:t>
      </w:r>
      <w:r w:rsidRPr="00E9230A">
        <w:rPr>
          <w:rFonts w:asciiTheme="minorHAnsi" w:hAnsiTheme="minorHAnsi"/>
          <w:sz w:val="23"/>
          <w:szCs w:val="23"/>
        </w:rPr>
        <w:t>im gesamten Schulgebäude und auf dem Schulgelände</w:t>
      </w:r>
      <w:r w:rsidR="001A1A36" w:rsidRPr="00E9230A">
        <w:rPr>
          <w:rFonts w:asciiTheme="minorHAnsi" w:hAnsiTheme="minorHAnsi"/>
          <w:sz w:val="23"/>
          <w:szCs w:val="23"/>
        </w:rPr>
        <w:t xml:space="preserve"> gilt es, die </w:t>
      </w:r>
      <w:r w:rsidR="00E35F0F" w:rsidRPr="00E9230A">
        <w:rPr>
          <w:rFonts w:asciiTheme="minorHAnsi" w:hAnsiTheme="minorHAnsi"/>
          <w:sz w:val="23"/>
          <w:szCs w:val="23"/>
          <w:u w:val="single"/>
        </w:rPr>
        <w:t>A</w:t>
      </w:r>
      <w:r w:rsidR="001A1A36" w:rsidRPr="00E9230A">
        <w:rPr>
          <w:rFonts w:asciiTheme="minorHAnsi" w:hAnsiTheme="minorHAnsi"/>
          <w:sz w:val="23"/>
          <w:szCs w:val="23"/>
          <w:u w:val="single"/>
        </w:rPr>
        <w:t>bstandsregel</w:t>
      </w:r>
      <w:r w:rsidR="001A1A36" w:rsidRPr="00E9230A">
        <w:rPr>
          <w:rFonts w:asciiTheme="minorHAnsi" w:hAnsiTheme="minorHAnsi"/>
          <w:sz w:val="23"/>
          <w:szCs w:val="23"/>
        </w:rPr>
        <w:t xml:space="preserve"> von mind. 1,5 m zu beachten.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Am </w:t>
      </w:r>
      <w:r w:rsidR="00E35F0F" w:rsidRPr="00E9230A">
        <w:rPr>
          <w:rFonts w:asciiTheme="minorHAnsi" w:hAnsiTheme="minorHAnsi"/>
          <w:sz w:val="23"/>
          <w:szCs w:val="23"/>
        </w:rPr>
        <w:t>E</w:t>
      </w:r>
      <w:r w:rsidRPr="00E9230A">
        <w:rPr>
          <w:rFonts w:asciiTheme="minorHAnsi" w:hAnsiTheme="minorHAnsi"/>
          <w:sz w:val="23"/>
          <w:szCs w:val="23"/>
        </w:rPr>
        <w:t xml:space="preserve">ingang zu den Gebäuden befinden sich </w:t>
      </w:r>
      <w:r w:rsidRPr="00E9230A">
        <w:rPr>
          <w:rFonts w:asciiTheme="minorHAnsi" w:hAnsiTheme="minorHAnsi"/>
          <w:sz w:val="23"/>
          <w:szCs w:val="23"/>
          <w:u w:val="single"/>
        </w:rPr>
        <w:t>Handdesinfektionsmittel</w:t>
      </w:r>
      <w:r w:rsidRPr="00E9230A">
        <w:rPr>
          <w:rFonts w:asciiTheme="minorHAnsi" w:hAnsiTheme="minorHAnsi"/>
          <w:sz w:val="23"/>
          <w:szCs w:val="23"/>
        </w:rPr>
        <w:t>. In allen R</w:t>
      </w:r>
      <w:r w:rsidR="00E35F0F" w:rsidRPr="00E9230A">
        <w:rPr>
          <w:rFonts w:asciiTheme="minorHAnsi" w:hAnsiTheme="minorHAnsi"/>
          <w:sz w:val="23"/>
          <w:szCs w:val="23"/>
        </w:rPr>
        <w:t>ä</w:t>
      </w:r>
      <w:r w:rsidRPr="00E9230A">
        <w:rPr>
          <w:rFonts w:asciiTheme="minorHAnsi" w:hAnsiTheme="minorHAnsi"/>
          <w:sz w:val="23"/>
          <w:szCs w:val="23"/>
        </w:rPr>
        <w:t xml:space="preserve">umen bzw. in unmittelbarer Nähe sind </w:t>
      </w:r>
      <w:r w:rsidRPr="00E9230A">
        <w:rPr>
          <w:rFonts w:asciiTheme="minorHAnsi" w:hAnsiTheme="minorHAnsi"/>
          <w:sz w:val="23"/>
          <w:szCs w:val="23"/>
          <w:u w:val="single"/>
        </w:rPr>
        <w:t>Waschbecken mit Seifenspendern</w:t>
      </w:r>
      <w:r w:rsidRPr="00E9230A">
        <w:rPr>
          <w:rFonts w:asciiTheme="minorHAnsi" w:hAnsiTheme="minorHAnsi"/>
          <w:sz w:val="23"/>
          <w:szCs w:val="23"/>
        </w:rPr>
        <w:t xml:space="preserve"> und Papierhandtüchern zu finden.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Das mitgebrachte </w:t>
      </w:r>
      <w:r w:rsidRPr="00E9230A">
        <w:rPr>
          <w:rFonts w:asciiTheme="minorHAnsi" w:hAnsiTheme="minorHAnsi"/>
          <w:sz w:val="23"/>
          <w:szCs w:val="23"/>
          <w:u w:val="single"/>
        </w:rPr>
        <w:t>Lernmaterial</w:t>
      </w:r>
      <w:r w:rsidRPr="00E9230A">
        <w:rPr>
          <w:rFonts w:asciiTheme="minorHAnsi" w:hAnsiTheme="minorHAnsi"/>
          <w:sz w:val="23"/>
          <w:szCs w:val="23"/>
        </w:rPr>
        <w:t xml:space="preserve"> </w:t>
      </w:r>
      <w:r w:rsidR="00E35F0F" w:rsidRPr="00E9230A">
        <w:rPr>
          <w:rFonts w:asciiTheme="minorHAnsi" w:hAnsiTheme="minorHAnsi"/>
          <w:sz w:val="23"/>
          <w:szCs w:val="23"/>
        </w:rPr>
        <w:t>k</w:t>
      </w:r>
      <w:r w:rsidRPr="00E9230A">
        <w:rPr>
          <w:rFonts w:asciiTheme="minorHAnsi" w:hAnsiTheme="minorHAnsi"/>
          <w:sz w:val="23"/>
          <w:szCs w:val="23"/>
        </w:rPr>
        <w:t>ann nicht ausgetauscht werden.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  <w:u w:val="single"/>
        </w:rPr>
        <w:t>Essen und Trinken</w:t>
      </w:r>
      <w:r w:rsidRPr="00E9230A">
        <w:rPr>
          <w:rFonts w:asciiTheme="minorHAnsi" w:hAnsiTheme="minorHAnsi"/>
          <w:sz w:val="23"/>
          <w:szCs w:val="23"/>
        </w:rPr>
        <w:t xml:space="preserve"> bleibt in den Unterrichtsräumen </w:t>
      </w:r>
      <w:r w:rsidRPr="00E9230A">
        <w:rPr>
          <w:rFonts w:asciiTheme="minorHAnsi" w:hAnsiTheme="minorHAnsi"/>
          <w:sz w:val="23"/>
          <w:szCs w:val="23"/>
          <w:u w:val="single"/>
        </w:rPr>
        <w:t>untersagt</w:t>
      </w:r>
      <w:r w:rsidRPr="00E9230A">
        <w:rPr>
          <w:rFonts w:asciiTheme="minorHAnsi" w:hAnsiTheme="minorHAnsi"/>
          <w:sz w:val="23"/>
          <w:szCs w:val="23"/>
        </w:rPr>
        <w:t>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Das Tragen eines Mund- und Nasenschutzes wird empfohlen.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Während der Osterferien ist zudem eine Grundrein</w:t>
      </w:r>
      <w:r w:rsidR="00E35F0F" w:rsidRPr="00E9230A">
        <w:rPr>
          <w:rFonts w:asciiTheme="minorHAnsi" w:hAnsiTheme="minorHAnsi"/>
          <w:sz w:val="23"/>
          <w:szCs w:val="23"/>
        </w:rPr>
        <w:t>i</w:t>
      </w:r>
      <w:r w:rsidRPr="00E9230A">
        <w:rPr>
          <w:rFonts w:asciiTheme="minorHAnsi" w:hAnsiTheme="minorHAnsi"/>
          <w:sz w:val="23"/>
          <w:szCs w:val="23"/>
        </w:rPr>
        <w:t>gung in allen R</w:t>
      </w:r>
      <w:r w:rsidR="00E35F0F" w:rsidRPr="00E9230A">
        <w:rPr>
          <w:rFonts w:asciiTheme="minorHAnsi" w:hAnsiTheme="minorHAnsi"/>
          <w:sz w:val="23"/>
          <w:szCs w:val="23"/>
        </w:rPr>
        <w:t>ä</w:t>
      </w:r>
      <w:r w:rsidRPr="00E9230A">
        <w:rPr>
          <w:rFonts w:asciiTheme="minorHAnsi" w:hAnsiTheme="minorHAnsi"/>
          <w:sz w:val="23"/>
          <w:szCs w:val="23"/>
        </w:rPr>
        <w:t>umen erfolgt. Die tägliche Reinigung von Klassenräumen, Fluren, sanitären Anlagen etc. findet nach den derzeitigen Vorschriften statt.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Sie erhalten zudem vor Ort noch eine kurze </w:t>
      </w:r>
      <w:r w:rsidR="00E35F0F" w:rsidRPr="00E9230A">
        <w:rPr>
          <w:rFonts w:asciiTheme="minorHAnsi" w:hAnsiTheme="minorHAnsi"/>
          <w:sz w:val="23"/>
          <w:szCs w:val="23"/>
        </w:rPr>
        <w:t>E</w:t>
      </w:r>
      <w:r w:rsidRPr="00E9230A">
        <w:rPr>
          <w:rFonts w:asciiTheme="minorHAnsi" w:hAnsiTheme="minorHAnsi"/>
          <w:sz w:val="23"/>
          <w:szCs w:val="23"/>
        </w:rPr>
        <w:t>inweisung in den neu ergänzten schulischen Hygieneplan, der zunächst für die Dauer dieses Unterrichtbetriebes gilt.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Schülerinnen, deren Teilnahme am Präsenzunterricht aufgrund von </w:t>
      </w:r>
      <w:r w:rsidR="00E35F0F" w:rsidRPr="00E9230A">
        <w:rPr>
          <w:rFonts w:asciiTheme="minorHAnsi" w:hAnsiTheme="minorHAnsi"/>
          <w:sz w:val="23"/>
          <w:szCs w:val="23"/>
        </w:rPr>
        <w:t>V</w:t>
      </w:r>
      <w:r w:rsidRPr="00E9230A">
        <w:rPr>
          <w:rFonts w:asciiTheme="minorHAnsi" w:hAnsiTheme="minorHAnsi"/>
          <w:sz w:val="23"/>
          <w:szCs w:val="23"/>
        </w:rPr>
        <w:t>orerkrankungen oder weil</w:t>
      </w:r>
      <w:r w:rsidR="00E35F0F" w:rsidRPr="00E9230A">
        <w:rPr>
          <w:rFonts w:asciiTheme="minorHAnsi" w:hAnsiTheme="minorHAnsi"/>
          <w:sz w:val="23"/>
          <w:szCs w:val="23"/>
        </w:rPr>
        <w:t xml:space="preserve"> sie</w:t>
      </w:r>
      <w:r w:rsidRPr="00E9230A">
        <w:rPr>
          <w:rFonts w:asciiTheme="minorHAnsi" w:hAnsiTheme="minorHAnsi"/>
          <w:sz w:val="23"/>
          <w:szCs w:val="23"/>
        </w:rPr>
        <w:t xml:space="preserve"> in einem Haushalt mit Angehörigen leben, bei denen ein erhöhtes Infektionsrisiko besteht, nicht möglich ist, werden in jedem Fall aus Gründen der Gleichberechtigung auf digitalem Wege über die zur Verfügung ge</w:t>
      </w:r>
      <w:r w:rsidR="00E35F0F" w:rsidRPr="00E9230A">
        <w:rPr>
          <w:rFonts w:asciiTheme="minorHAnsi" w:hAnsiTheme="minorHAnsi"/>
          <w:sz w:val="23"/>
          <w:szCs w:val="23"/>
        </w:rPr>
        <w:t>st</w:t>
      </w:r>
      <w:r w:rsidRPr="00E9230A">
        <w:rPr>
          <w:rFonts w:asciiTheme="minorHAnsi" w:hAnsiTheme="minorHAnsi"/>
          <w:sz w:val="23"/>
          <w:szCs w:val="23"/>
        </w:rPr>
        <w:t>ellte</w:t>
      </w:r>
      <w:r w:rsidR="000E048E" w:rsidRPr="00E9230A">
        <w:rPr>
          <w:rFonts w:asciiTheme="minorHAnsi" w:hAnsiTheme="minorHAnsi"/>
          <w:sz w:val="23"/>
          <w:szCs w:val="23"/>
        </w:rPr>
        <w:t>n Lernmaterialien informiert.</w:t>
      </w:r>
    </w:p>
    <w:p w:rsidR="000E048E" w:rsidRPr="00E9230A" w:rsidRDefault="000E048E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Da auch KollegInnen zu den sog. Risikogruppen zählen,</w:t>
      </w:r>
      <w:r w:rsidR="00E35F0F" w:rsidRPr="00E9230A">
        <w:rPr>
          <w:rFonts w:asciiTheme="minorHAnsi" w:hAnsiTheme="minorHAnsi"/>
          <w:sz w:val="23"/>
          <w:szCs w:val="23"/>
        </w:rPr>
        <w:t xml:space="preserve"> </w:t>
      </w:r>
      <w:r w:rsidRPr="00E9230A">
        <w:rPr>
          <w:rFonts w:asciiTheme="minorHAnsi" w:hAnsiTheme="minorHAnsi"/>
          <w:sz w:val="23"/>
          <w:szCs w:val="23"/>
        </w:rPr>
        <w:t xml:space="preserve">gibt es Lernangebote für deren Kurse in digitaler </w:t>
      </w:r>
      <w:r w:rsidR="00E35F0F" w:rsidRPr="00E9230A">
        <w:rPr>
          <w:rFonts w:asciiTheme="minorHAnsi" w:hAnsiTheme="minorHAnsi"/>
          <w:sz w:val="23"/>
          <w:szCs w:val="23"/>
        </w:rPr>
        <w:t>F</w:t>
      </w:r>
      <w:r w:rsidRPr="00E9230A">
        <w:rPr>
          <w:rFonts w:asciiTheme="minorHAnsi" w:hAnsiTheme="minorHAnsi"/>
          <w:sz w:val="23"/>
          <w:szCs w:val="23"/>
        </w:rPr>
        <w:t>orm</w:t>
      </w:r>
      <w:r w:rsidR="00E35F0F" w:rsidRPr="00E9230A">
        <w:rPr>
          <w:rFonts w:asciiTheme="minorHAnsi" w:hAnsiTheme="minorHAnsi"/>
          <w:sz w:val="23"/>
          <w:szCs w:val="23"/>
        </w:rPr>
        <w:t>.</w:t>
      </w:r>
      <w:r w:rsidRPr="00E9230A">
        <w:rPr>
          <w:rFonts w:asciiTheme="minorHAnsi" w:hAnsiTheme="minorHAnsi"/>
          <w:sz w:val="23"/>
          <w:szCs w:val="23"/>
        </w:rPr>
        <w:t xml:space="preserve"> Diese finden ebenfalls zu den angegebenen Zeiten statt!</w:t>
      </w:r>
    </w:p>
    <w:p w:rsidR="00E9230A" w:rsidRPr="00E9230A" w:rsidRDefault="00E9230A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0E048E" w:rsidRPr="00E9230A" w:rsidRDefault="000E048E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Nun wünsche ich allen </w:t>
      </w:r>
      <w:r w:rsidR="00E35F0F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>biturientinnen trotz der besonderen U</w:t>
      </w:r>
      <w:r w:rsidR="00E35F0F" w:rsidRPr="00E9230A">
        <w:rPr>
          <w:rFonts w:asciiTheme="minorHAnsi" w:hAnsiTheme="minorHAnsi"/>
          <w:sz w:val="23"/>
          <w:szCs w:val="23"/>
        </w:rPr>
        <w:t>m</w:t>
      </w:r>
      <w:r w:rsidRPr="00E9230A">
        <w:rPr>
          <w:rFonts w:asciiTheme="minorHAnsi" w:hAnsiTheme="minorHAnsi"/>
          <w:sz w:val="23"/>
          <w:szCs w:val="23"/>
        </w:rPr>
        <w:t xml:space="preserve">stände eine gute </w:t>
      </w:r>
      <w:r w:rsidR="00E35F0F" w:rsidRPr="00E9230A">
        <w:rPr>
          <w:rFonts w:asciiTheme="minorHAnsi" w:hAnsiTheme="minorHAnsi"/>
          <w:sz w:val="23"/>
          <w:szCs w:val="23"/>
        </w:rPr>
        <w:t>V</w:t>
      </w:r>
      <w:r w:rsidRPr="00E9230A">
        <w:rPr>
          <w:rFonts w:asciiTheme="minorHAnsi" w:hAnsiTheme="minorHAnsi"/>
          <w:sz w:val="23"/>
          <w:szCs w:val="23"/>
        </w:rPr>
        <w:t xml:space="preserve">orbereitung auf das </w:t>
      </w:r>
      <w:r w:rsidR="00E35F0F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 xml:space="preserve">bitur. Weitere Informationen zum </w:t>
      </w:r>
      <w:r w:rsidR="00E35F0F" w:rsidRPr="00E9230A">
        <w:rPr>
          <w:rFonts w:asciiTheme="minorHAnsi" w:hAnsiTheme="minorHAnsi"/>
          <w:sz w:val="23"/>
          <w:szCs w:val="23"/>
        </w:rPr>
        <w:t>A</w:t>
      </w:r>
      <w:r w:rsidRPr="00E9230A">
        <w:rPr>
          <w:rFonts w:asciiTheme="minorHAnsi" w:hAnsiTheme="minorHAnsi"/>
          <w:sz w:val="23"/>
          <w:szCs w:val="23"/>
        </w:rPr>
        <w:t xml:space="preserve">blauf der Zulassung am 08.05.20 etc. erhalten Sie, sobald wir genauere </w:t>
      </w:r>
      <w:r w:rsidR="00E35F0F" w:rsidRPr="00E9230A">
        <w:rPr>
          <w:rFonts w:asciiTheme="minorHAnsi" w:hAnsiTheme="minorHAnsi"/>
          <w:sz w:val="23"/>
          <w:szCs w:val="23"/>
        </w:rPr>
        <w:t>K</w:t>
      </w:r>
      <w:r w:rsidRPr="00E9230A">
        <w:rPr>
          <w:rFonts w:asciiTheme="minorHAnsi" w:hAnsiTheme="minorHAnsi"/>
          <w:sz w:val="23"/>
          <w:szCs w:val="23"/>
        </w:rPr>
        <w:t>enntnis davon hab</w:t>
      </w:r>
      <w:r w:rsidR="00E35F0F" w:rsidRPr="00E9230A">
        <w:rPr>
          <w:rFonts w:asciiTheme="minorHAnsi" w:hAnsiTheme="minorHAnsi"/>
          <w:sz w:val="23"/>
          <w:szCs w:val="23"/>
        </w:rPr>
        <w:t>en</w:t>
      </w:r>
      <w:r w:rsidRPr="00E9230A">
        <w:rPr>
          <w:rFonts w:asciiTheme="minorHAnsi" w:hAnsiTheme="minorHAnsi"/>
          <w:sz w:val="23"/>
          <w:szCs w:val="23"/>
        </w:rPr>
        <w:t>.</w:t>
      </w:r>
    </w:p>
    <w:p w:rsidR="000E048E" w:rsidRPr="00E9230A" w:rsidRDefault="000E048E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0E048E" w:rsidRPr="00E9230A" w:rsidRDefault="000E048E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Mit freundlichen Grüßen</w:t>
      </w:r>
    </w:p>
    <w:p w:rsidR="00E35F0F" w:rsidRPr="00E9230A" w:rsidRDefault="00E35F0F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E35F0F" w:rsidRPr="00E9230A" w:rsidRDefault="00E35F0F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0E048E" w:rsidRPr="00E9230A" w:rsidRDefault="000E048E" w:rsidP="00F144DE">
      <w:pPr>
        <w:ind w:right="-567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Mechthild Wolber, </w:t>
      </w:r>
      <w:proofErr w:type="spellStart"/>
      <w:r w:rsidRPr="00E9230A">
        <w:rPr>
          <w:rFonts w:asciiTheme="minorHAnsi" w:hAnsiTheme="minorHAnsi"/>
          <w:sz w:val="23"/>
          <w:szCs w:val="23"/>
        </w:rPr>
        <w:t>OStD’i.K</w:t>
      </w:r>
      <w:proofErr w:type="spellEnd"/>
      <w:r w:rsidRPr="00E9230A">
        <w:rPr>
          <w:rFonts w:asciiTheme="minorHAnsi" w:hAnsiTheme="minorHAnsi"/>
          <w:sz w:val="23"/>
          <w:szCs w:val="23"/>
        </w:rPr>
        <w:t>.</w:t>
      </w:r>
    </w:p>
    <w:sectPr w:rsidR="000E048E" w:rsidRPr="00E9230A" w:rsidSect="00E9230A">
      <w:headerReference w:type="default" r:id="rId8"/>
      <w:pgSz w:w="11907" w:h="16840"/>
      <w:pgMar w:top="851" w:right="1701" w:bottom="454" w:left="1418" w:header="397" w:footer="18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35" w:rsidRDefault="002A6835">
      <w:r>
        <w:separator/>
      </w:r>
    </w:p>
  </w:endnote>
  <w:endnote w:type="continuationSeparator" w:id="0">
    <w:p w:rsidR="002A6835" w:rsidRDefault="002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35" w:rsidRDefault="002A6835">
      <w:r>
        <w:separator/>
      </w:r>
    </w:p>
  </w:footnote>
  <w:footnote w:type="continuationSeparator" w:id="0">
    <w:p w:rsidR="002A6835" w:rsidRDefault="002A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9" w:rsidRDefault="008D3AC3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rFonts w:ascii="Arial" w:hAnsi="Arial"/>
        <w:smallCaps/>
        <w:spacing w:val="25"/>
        <w:sz w:val="16"/>
      </w:rPr>
      <w:t xml:space="preserve">     </w:t>
    </w:r>
    <w:r w:rsidR="002A799C">
      <w:rPr>
        <w:rFonts w:ascii="Arial" w:hAnsi="Arial"/>
        <w:smallCaps/>
        <w:spacing w:val="25"/>
        <w:sz w:val="16"/>
      </w:rPr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>
          <wp:extent cx="2505075" cy="1021220"/>
          <wp:effectExtent l="0" t="0" r="0" b="7620"/>
          <wp:docPr id="3" name="Grafik 3" descr="C:\Users\anke.schierge\Desktop\LFS_Logo_Schriftzug 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ke.schierge\Desktop\LFS_Logo_Schriftzug isoliert 1411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47" cy="10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2A799C">
      <w:rPr>
        <w:rFonts w:ascii="Arial" w:hAnsi="Arial"/>
        <w:smallCaps/>
        <w:spacing w:val="25"/>
        <w:sz w:val="16"/>
      </w:rPr>
      <w:tab/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>
          <wp:extent cx="1152525" cy="1049314"/>
          <wp:effectExtent l="0" t="0" r="0" b="0"/>
          <wp:docPr id="2" name="Grafik 2" descr="C:\Users\anke.schierge\Desktop\LFS_Logo_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ke.schierge\Desktop\LFS_Logo_isoliert 1411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04" cy="10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33" w:rsidRDefault="00915114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noProof/>
      </w:rPr>
      <w:t xml:space="preserve">          </w:t>
    </w:r>
    <w:r w:rsidR="00213D71">
      <w:rPr>
        <w:noProof/>
      </w:rPr>
      <w:drawing>
        <wp:inline distT="0" distB="0" distL="0" distR="0">
          <wp:extent cx="6480141" cy="457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05575" cy="45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4633" w:rsidRDefault="00964633">
    <w:pPr>
      <w:ind w:left="-567" w:right="-567" w:firstLine="2"/>
      <w:rPr>
        <w:rFonts w:ascii="Arial" w:hAnsi="Arial"/>
        <w:smallCaps/>
        <w:spacing w:val="25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93B"/>
    <w:multiLevelType w:val="hybridMultilevel"/>
    <w:tmpl w:val="47F0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C5D"/>
    <w:multiLevelType w:val="hybridMultilevel"/>
    <w:tmpl w:val="0C2AFBC4"/>
    <w:lvl w:ilvl="0" w:tplc="538A53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AE063A"/>
    <w:multiLevelType w:val="multilevel"/>
    <w:tmpl w:val="2EB89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4834"/>
    <w:multiLevelType w:val="hybridMultilevel"/>
    <w:tmpl w:val="82CC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5929"/>
    <w:multiLevelType w:val="hybridMultilevel"/>
    <w:tmpl w:val="7A8A6266"/>
    <w:lvl w:ilvl="0" w:tplc="AE8CB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06F7"/>
    <w:multiLevelType w:val="hybridMultilevel"/>
    <w:tmpl w:val="A1604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1621"/>
    <w:multiLevelType w:val="hybridMultilevel"/>
    <w:tmpl w:val="2EB89D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5D54"/>
    <w:multiLevelType w:val="hybridMultilevel"/>
    <w:tmpl w:val="5F10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F"/>
    <w:rsid w:val="0001456B"/>
    <w:rsid w:val="00024AF5"/>
    <w:rsid w:val="00035EE2"/>
    <w:rsid w:val="0003751B"/>
    <w:rsid w:val="00047303"/>
    <w:rsid w:val="00063ACA"/>
    <w:rsid w:val="00082353"/>
    <w:rsid w:val="000868C6"/>
    <w:rsid w:val="000B64A8"/>
    <w:rsid w:val="000C4759"/>
    <w:rsid w:val="000C554C"/>
    <w:rsid w:val="000E048E"/>
    <w:rsid w:val="000E1DFA"/>
    <w:rsid w:val="000F4D64"/>
    <w:rsid w:val="00103F5C"/>
    <w:rsid w:val="00110454"/>
    <w:rsid w:val="00111CB0"/>
    <w:rsid w:val="001204B3"/>
    <w:rsid w:val="00126F6D"/>
    <w:rsid w:val="00136D79"/>
    <w:rsid w:val="00144893"/>
    <w:rsid w:val="00157812"/>
    <w:rsid w:val="00170F03"/>
    <w:rsid w:val="00172DC6"/>
    <w:rsid w:val="00175519"/>
    <w:rsid w:val="00177F1C"/>
    <w:rsid w:val="0018026F"/>
    <w:rsid w:val="001808A0"/>
    <w:rsid w:val="00184E04"/>
    <w:rsid w:val="00194430"/>
    <w:rsid w:val="001A1A36"/>
    <w:rsid w:val="001A56AD"/>
    <w:rsid w:val="001E2A60"/>
    <w:rsid w:val="00213D71"/>
    <w:rsid w:val="00214207"/>
    <w:rsid w:val="00214D7F"/>
    <w:rsid w:val="0022043A"/>
    <w:rsid w:val="00220C30"/>
    <w:rsid w:val="002351B8"/>
    <w:rsid w:val="0024509F"/>
    <w:rsid w:val="0025128D"/>
    <w:rsid w:val="00255B28"/>
    <w:rsid w:val="002A6835"/>
    <w:rsid w:val="002A799C"/>
    <w:rsid w:val="002B5BCD"/>
    <w:rsid w:val="002C608D"/>
    <w:rsid w:val="002C734D"/>
    <w:rsid w:val="002D488C"/>
    <w:rsid w:val="002E0EC7"/>
    <w:rsid w:val="002F0DE3"/>
    <w:rsid w:val="003317AE"/>
    <w:rsid w:val="00371840"/>
    <w:rsid w:val="003756AA"/>
    <w:rsid w:val="0039046F"/>
    <w:rsid w:val="003A0B17"/>
    <w:rsid w:val="003B2FF5"/>
    <w:rsid w:val="003C375C"/>
    <w:rsid w:val="003E1333"/>
    <w:rsid w:val="00400331"/>
    <w:rsid w:val="00403712"/>
    <w:rsid w:val="0043297D"/>
    <w:rsid w:val="004636F5"/>
    <w:rsid w:val="00466776"/>
    <w:rsid w:val="00476BDA"/>
    <w:rsid w:val="004A272E"/>
    <w:rsid w:val="004B3B4D"/>
    <w:rsid w:val="004B3BF7"/>
    <w:rsid w:val="004C6740"/>
    <w:rsid w:val="004D5421"/>
    <w:rsid w:val="004E49AC"/>
    <w:rsid w:val="004E6C8A"/>
    <w:rsid w:val="004E6E1E"/>
    <w:rsid w:val="00525B15"/>
    <w:rsid w:val="005276B7"/>
    <w:rsid w:val="005439BC"/>
    <w:rsid w:val="00566519"/>
    <w:rsid w:val="005732E0"/>
    <w:rsid w:val="00586646"/>
    <w:rsid w:val="005910E9"/>
    <w:rsid w:val="005A19FA"/>
    <w:rsid w:val="005A26ED"/>
    <w:rsid w:val="005A4D86"/>
    <w:rsid w:val="005C7A91"/>
    <w:rsid w:val="005D11F2"/>
    <w:rsid w:val="005E784F"/>
    <w:rsid w:val="005F34E9"/>
    <w:rsid w:val="006061D7"/>
    <w:rsid w:val="00623773"/>
    <w:rsid w:val="00630AE6"/>
    <w:rsid w:val="006410C8"/>
    <w:rsid w:val="0066274F"/>
    <w:rsid w:val="00674F2C"/>
    <w:rsid w:val="006771F6"/>
    <w:rsid w:val="00686333"/>
    <w:rsid w:val="00686D74"/>
    <w:rsid w:val="00691D91"/>
    <w:rsid w:val="0069707D"/>
    <w:rsid w:val="006A63A5"/>
    <w:rsid w:val="006B2979"/>
    <w:rsid w:val="006C07F1"/>
    <w:rsid w:val="006D1369"/>
    <w:rsid w:val="006F122D"/>
    <w:rsid w:val="006F1564"/>
    <w:rsid w:val="00701925"/>
    <w:rsid w:val="007055AB"/>
    <w:rsid w:val="00733874"/>
    <w:rsid w:val="0073695E"/>
    <w:rsid w:val="00785C0B"/>
    <w:rsid w:val="00797303"/>
    <w:rsid w:val="007A417F"/>
    <w:rsid w:val="007A51C3"/>
    <w:rsid w:val="007A5CA5"/>
    <w:rsid w:val="007C05F1"/>
    <w:rsid w:val="007C6D29"/>
    <w:rsid w:val="007D34E9"/>
    <w:rsid w:val="007D703C"/>
    <w:rsid w:val="007F21A5"/>
    <w:rsid w:val="007F7C54"/>
    <w:rsid w:val="00800761"/>
    <w:rsid w:val="008009C3"/>
    <w:rsid w:val="00800C08"/>
    <w:rsid w:val="008052F3"/>
    <w:rsid w:val="00811990"/>
    <w:rsid w:val="00815596"/>
    <w:rsid w:val="00836A98"/>
    <w:rsid w:val="00842843"/>
    <w:rsid w:val="00842FAE"/>
    <w:rsid w:val="008518C3"/>
    <w:rsid w:val="0086287A"/>
    <w:rsid w:val="0086402C"/>
    <w:rsid w:val="0086512C"/>
    <w:rsid w:val="008707EA"/>
    <w:rsid w:val="0089392E"/>
    <w:rsid w:val="008A7717"/>
    <w:rsid w:val="008B0146"/>
    <w:rsid w:val="008D3AC3"/>
    <w:rsid w:val="008E6179"/>
    <w:rsid w:val="008F7537"/>
    <w:rsid w:val="009106BF"/>
    <w:rsid w:val="00911250"/>
    <w:rsid w:val="00913870"/>
    <w:rsid w:val="00915114"/>
    <w:rsid w:val="00920BE6"/>
    <w:rsid w:val="00921613"/>
    <w:rsid w:val="00927DB3"/>
    <w:rsid w:val="00934C13"/>
    <w:rsid w:val="0094157C"/>
    <w:rsid w:val="00944220"/>
    <w:rsid w:val="00944736"/>
    <w:rsid w:val="00964633"/>
    <w:rsid w:val="0096757C"/>
    <w:rsid w:val="00983538"/>
    <w:rsid w:val="00993B27"/>
    <w:rsid w:val="00997982"/>
    <w:rsid w:val="009A4F5D"/>
    <w:rsid w:val="009A73DA"/>
    <w:rsid w:val="009B1837"/>
    <w:rsid w:val="009E654F"/>
    <w:rsid w:val="00A13DD6"/>
    <w:rsid w:val="00A33987"/>
    <w:rsid w:val="00A347F4"/>
    <w:rsid w:val="00A35644"/>
    <w:rsid w:val="00A570E8"/>
    <w:rsid w:val="00A62559"/>
    <w:rsid w:val="00A670E4"/>
    <w:rsid w:val="00A710DE"/>
    <w:rsid w:val="00A858F4"/>
    <w:rsid w:val="00A86340"/>
    <w:rsid w:val="00A97DF9"/>
    <w:rsid w:val="00AB5CAA"/>
    <w:rsid w:val="00AC3575"/>
    <w:rsid w:val="00AC38F8"/>
    <w:rsid w:val="00AE11E2"/>
    <w:rsid w:val="00AE2875"/>
    <w:rsid w:val="00AE2C37"/>
    <w:rsid w:val="00AF00F1"/>
    <w:rsid w:val="00B002AF"/>
    <w:rsid w:val="00B01D03"/>
    <w:rsid w:val="00B11190"/>
    <w:rsid w:val="00B12BEA"/>
    <w:rsid w:val="00B13F30"/>
    <w:rsid w:val="00B23818"/>
    <w:rsid w:val="00B36586"/>
    <w:rsid w:val="00B63DD9"/>
    <w:rsid w:val="00B72CB1"/>
    <w:rsid w:val="00B72DE9"/>
    <w:rsid w:val="00B853BF"/>
    <w:rsid w:val="00B86B78"/>
    <w:rsid w:val="00B86C0C"/>
    <w:rsid w:val="00B97B73"/>
    <w:rsid w:val="00BA1EF8"/>
    <w:rsid w:val="00BC50AF"/>
    <w:rsid w:val="00BD3087"/>
    <w:rsid w:val="00BD3FD2"/>
    <w:rsid w:val="00BE0A3C"/>
    <w:rsid w:val="00BE23CD"/>
    <w:rsid w:val="00BE32B9"/>
    <w:rsid w:val="00C11B51"/>
    <w:rsid w:val="00C16BBA"/>
    <w:rsid w:val="00C234C8"/>
    <w:rsid w:val="00C46DCD"/>
    <w:rsid w:val="00C828DE"/>
    <w:rsid w:val="00C92E3D"/>
    <w:rsid w:val="00CB17A8"/>
    <w:rsid w:val="00CB1FCF"/>
    <w:rsid w:val="00CB546B"/>
    <w:rsid w:val="00CC21D3"/>
    <w:rsid w:val="00CC3F33"/>
    <w:rsid w:val="00CD0D67"/>
    <w:rsid w:val="00CE7FB9"/>
    <w:rsid w:val="00D435E6"/>
    <w:rsid w:val="00D470F2"/>
    <w:rsid w:val="00D53458"/>
    <w:rsid w:val="00D53D44"/>
    <w:rsid w:val="00D6423E"/>
    <w:rsid w:val="00D65F52"/>
    <w:rsid w:val="00D71F25"/>
    <w:rsid w:val="00D76DC0"/>
    <w:rsid w:val="00D77452"/>
    <w:rsid w:val="00D85DC6"/>
    <w:rsid w:val="00D86243"/>
    <w:rsid w:val="00D9158A"/>
    <w:rsid w:val="00DA0576"/>
    <w:rsid w:val="00DB6701"/>
    <w:rsid w:val="00DD6584"/>
    <w:rsid w:val="00DF19DB"/>
    <w:rsid w:val="00E05CC1"/>
    <w:rsid w:val="00E116AC"/>
    <w:rsid w:val="00E13E7E"/>
    <w:rsid w:val="00E15120"/>
    <w:rsid w:val="00E1756F"/>
    <w:rsid w:val="00E20C0A"/>
    <w:rsid w:val="00E26E35"/>
    <w:rsid w:val="00E34CE7"/>
    <w:rsid w:val="00E35F0F"/>
    <w:rsid w:val="00E40675"/>
    <w:rsid w:val="00E41B89"/>
    <w:rsid w:val="00E4331D"/>
    <w:rsid w:val="00E449B7"/>
    <w:rsid w:val="00E508AB"/>
    <w:rsid w:val="00E611CF"/>
    <w:rsid w:val="00E63181"/>
    <w:rsid w:val="00E87DEE"/>
    <w:rsid w:val="00E91548"/>
    <w:rsid w:val="00E9230A"/>
    <w:rsid w:val="00E958D5"/>
    <w:rsid w:val="00E96A28"/>
    <w:rsid w:val="00EC2745"/>
    <w:rsid w:val="00EC767C"/>
    <w:rsid w:val="00ED116E"/>
    <w:rsid w:val="00ED2077"/>
    <w:rsid w:val="00EF6CE6"/>
    <w:rsid w:val="00F000DB"/>
    <w:rsid w:val="00F06968"/>
    <w:rsid w:val="00F1165C"/>
    <w:rsid w:val="00F144DE"/>
    <w:rsid w:val="00F15D00"/>
    <w:rsid w:val="00F16C53"/>
    <w:rsid w:val="00F22254"/>
    <w:rsid w:val="00F25F12"/>
    <w:rsid w:val="00F341C0"/>
    <w:rsid w:val="00F406DD"/>
    <w:rsid w:val="00F4779A"/>
    <w:rsid w:val="00F76AF1"/>
    <w:rsid w:val="00F83771"/>
    <w:rsid w:val="00F83A90"/>
    <w:rsid w:val="00F877AF"/>
    <w:rsid w:val="00F977C6"/>
    <w:rsid w:val="00FB3702"/>
    <w:rsid w:val="00FC2466"/>
    <w:rsid w:val="00FC4341"/>
    <w:rsid w:val="00FC7CEB"/>
    <w:rsid w:val="00FD446B"/>
    <w:rsid w:val="00FD54B0"/>
    <w:rsid w:val="00FD6A14"/>
    <w:rsid w:val="00FE1F3D"/>
    <w:rsid w:val="00FE359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149B3A6-94A0-425B-85AF-1DD2A63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3DD6"/>
  </w:style>
  <w:style w:type="paragraph" w:styleId="berschrift1">
    <w:name w:val="heading 1"/>
    <w:basedOn w:val="Standard"/>
    <w:next w:val="Standard"/>
    <w:qFormat/>
    <w:rsid w:val="00A13DD6"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rsid w:val="00A13DD6"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3D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D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0260-D5D0-4CAC-B9A3-76A5985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LIEBFRAUENSCHULE BONN</vt:lpstr>
    </vt:vector>
  </TitlesOfParts>
  <Company>LFS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LIEBFRAUENSCHULE BONN</dc:title>
  <dc:creator>Wieland</dc:creator>
  <cp:lastModifiedBy>Mechthild.Wolber</cp:lastModifiedBy>
  <cp:revision>2</cp:revision>
  <cp:lastPrinted>2020-04-22T07:52:00Z</cp:lastPrinted>
  <dcterms:created xsi:type="dcterms:W3CDTF">2020-04-22T12:16:00Z</dcterms:created>
  <dcterms:modified xsi:type="dcterms:W3CDTF">2020-04-22T12:16:00Z</dcterms:modified>
</cp:coreProperties>
</file>